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z w:val="28"/>
          <w:szCs w:val="28"/>
          <w:u w:val="none"/>
          <w:vertAlign w:val="baseline"/>
        </w:rPr>
      </w:pPr>
      <w:r w:rsidDel="00000000" w:rsidR="00000000" w:rsidRPr="00000000">
        <w:rPr>
          <w:b w:val="1"/>
          <w:u w:val="none"/>
          <w:vertAlign w:val="baseline"/>
          <w:rtl w:val="0"/>
        </w:rPr>
        <w:t xml:space="preserve">PRAYER OF CONSECRATION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(Brother Zerab A. Ransom.  St. Paul Enterprise Volume 6, No. 12, </w:t>
      </w:r>
      <w:r w:rsidDel="00000000" w:rsidR="00000000" w:rsidRPr="00000000">
        <w:rPr>
          <w:rtl w:val="0"/>
        </w:rPr>
        <w:t xml:space="preserve">October 15, 19</w:t>
      </w:r>
      <w:r w:rsidDel="00000000" w:rsidR="00000000" w:rsidRPr="00000000">
        <w:rPr>
          <w:vertAlign w:val="baseline"/>
          <w:rtl w:val="0"/>
        </w:rPr>
        <w:t xml:space="preserve">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My dear Heavenly Father, reverently I bow before Thee, in the name of Jesus, my Great High Priest and King, to renew my Consecration Vows today.  Not fully content with my Consecration Vows years ago, nor even yesterday, I renew them today, and present to Thee all powers of body, mind and will; all the powers of my human heart and affections.  I give to Thee gladly all I possess, to be Thine now and forever.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Gracious and Loving Father, and precious and Divine Saviour, fill me with full and perfect love and holy, consecrated trust.  Draw me to Thee in holiest affection, and make me wholly and truly Thine for time and all eternity.  Take full possession of heart and soul and life; make me every whit whole in thought and word and deed</w:t>
      </w:r>
      <w:r w:rsidDel="00000000" w:rsidR="00000000" w:rsidRPr="00000000">
        <w:rPr>
          <w:rtl w:val="0"/>
        </w:rPr>
        <w:t xml:space="preserve">—</w:t>
      </w:r>
      <w:r w:rsidDel="00000000" w:rsidR="00000000" w:rsidRPr="00000000">
        <w:rPr>
          <w:vertAlign w:val="baseline"/>
          <w:rtl w:val="0"/>
        </w:rPr>
        <w:t xml:space="preserve">in all the associations of my present earthly consecrated life</w:t>
      </w:r>
      <w:r w:rsidDel="00000000" w:rsidR="00000000" w:rsidRPr="00000000">
        <w:rPr>
          <w:rtl w:val="0"/>
        </w:rPr>
        <w:t xml:space="preserve">—</w:t>
      </w:r>
      <w:r w:rsidDel="00000000" w:rsidR="00000000" w:rsidRPr="00000000">
        <w:rPr>
          <w:vertAlign w:val="baseline"/>
          <w:rtl w:val="0"/>
        </w:rPr>
        <w:t xml:space="preserve">a pattern of my precious Redeemer and King, whose life and love are eternal and eternally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vertAlign w:val="baseline"/>
          <w:rtl w:val="0"/>
        </w:rPr>
        <w:t xml:space="preserve">(Found among papers of Brother Ransom after his recent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jc w:val="center"/>
    </w:pPr>
    <w:rPr>
      <w:rFonts w:ascii="Times New Roman" w:cs="Times New Roman" w:eastAsia="Times New Roman" w:hAnsi="Times New Roman"/>
      <w:b w:val="1"/>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